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C3A" w:rsidRDefault="00D66C3A" w:rsidP="001D1D39">
      <w:pPr>
        <w:jc w:val="left"/>
        <w:rPr>
          <w:rFonts w:ascii="黑体" w:eastAsia="黑体" w:hAnsi="黑体" w:cs="华文细黑"/>
          <w:color w:val="000000"/>
          <w:sz w:val="32"/>
          <w:szCs w:val="32"/>
        </w:rPr>
      </w:pPr>
      <w:r w:rsidRPr="007F311A">
        <w:rPr>
          <w:rFonts w:ascii="黑体" w:eastAsia="黑体" w:hAnsi="黑体" w:cs="华文细黑" w:hint="eastAsia"/>
          <w:color w:val="000000"/>
          <w:sz w:val="32"/>
          <w:szCs w:val="32"/>
        </w:rPr>
        <w:t>工作简讯</w:t>
      </w:r>
    </w:p>
    <w:p w:rsidR="00D66C3A" w:rsidRPr="00D95790" w:rsidRDefault="00D66C3A" w:rsidP="00F15BD3">
      <w:pPr>
        <w:spacing w:beforeLines="100" w:before="312"/>
        <w:jc w:val="center"/>
        <w:rPr>
          <w:rFonts w:ascii="华文中宋" w:eastAsia="华文中宋" w:hAnsi="华文中宋"/>
          <w:b/>
          <w:sz w:val="32"/>
          <w:szCs w:val="32"/>
        </w:rPr>
      </w:pPr>
      <w:r w:rsidRPr="00D95790">
        <w:rPr>
          <w:rFonts w:ascii="华文中宋" w:eastAsia="华文中宋" w:hAnsi="华文中宋" w:hint="eastAsia"/>
          <w:b/>
          <w:sz w:val="32"/>
          <w:szCs w:val="32"/>
        </w:rPr>
        <w:t>南京环境科学学会</w:t>
      </w:r>
      <w:r>
        <w:rPr>
          <w:rFonts w:ascii="华文中宋" w:eastAsia="华文中宋" w:hAnsi="华文中宋" w:hint="eastAsia"/>
          <w:b/>
          <w:sz w:val="32"/>
          <w:szCs w:val="32"/>
        </w:rPr>
        <w:t>开展</w:t>
      </w:r>
      <w:r w:rsidRPr="00060C3A">
        <w:rPr>
          <w:rFonts w:ascii="华文中宋" w:eastAsia="华文中宋" w:hAnsi="华文中宋" w:hint="eastAsia"/>
          <w:b/>
          <w:sz w:val="32"/>
          <w:szCs w:val="32"/>
        </w:rPr>
        <w:t>“赢在南京</w:t>
      </w:r>
      <w:r w:rsidRPr="00060C3A">
        <w:rPr>
          <w:rFonts w:ascii="华文中宋" w:eastAsia="华文中宋" w:hAnsi="华文中宋"/>
          <w:b/>
          <w:sz w:val="32"/>
          <w:szCs w:val="32"/>
        </w:rPr>
        <w:t>•</w:t>
      </w:r>
      <w:r w:rsidRPr="00060C3A">
        <w:rPr>
          <w:rFonts w:ascii="华文中宋" w:eastAsia="华文中宋" w:hAnsi="华文中宋" w:hint="eastAsia"/>
          <w:b/>
          <w:sz w:val="32"/>
          <w:szCs w:val="32"/>
        </w:rPr>
        <w:t>鼎梦杯”青年科技工作者创新创业大赛迎赛培训活动</w:t>
      </w:r>
    </w:p>
    <w:p w:rsidR="0070567E" w:rsidRDefault="00255955" w:rsidP="0070567E">
      <w:pPr>
        <w:spacing w:beforeLines="50" w:before="156" w:line="520" w:lineRule="exact"/>
        <w:ind w:firstLineChars="300" w:firstLine="630"/>
        <w:rPr>
          <w:rFonts w:ascii="仿宋" w:eastAsia="仿宋" w:hAnsi="仿宋"/>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6.2pt;margin-top:214.05pt;width:324.05pt;height:193pt;z-index:2;mso-position-horizontal-relative:text;mso-position-vertical-relative:text">
            <v:imagedata r:id="rId6" o:title="1"/>
          </v:shape>
        </w:pict>
      </w:r>
      <w:r w:rsidR="00D66C3A" w:rsidRPr="003621F7">
        <w:rPr>
          <w:rFonts w:ascii="仿宋" w:eastAsia="仿宋" w:hAnsi="仿宋"/>
          <w:color w:val="000000"/>
          <w:sz w:val="32"/>
          <w:szCs w:val="32"/>
        </w:rPr>
        <w:t>6</w:t>
      </w:r>
      <w:r w:rsidR="00D66C3A" w:rsidRPr="003621F7">
        <w:rPr>
          <w:rFonts w:ascii="仿宋" w:eastAsia="仿宋" w:hAnsi="仿宋" w:hint="eastAsia"/>
          <w:color w:val="000000"/>
          <w:sz w:val="32"/>
          <w:szCs w:val="32"/>
        </w:rPr>
        <w:t>月</w:t>
      </w:r>
      <w:r w:rsidR="00D66C3A" w:rsidRPr="003621F7">
        <w:rPr>
          <w:rFonts w:ascii="仿宋" w:eastAsia="仿宋" w:hAnsi="仿宋"/>
          <w:color w:val="000000"/>
          <w:sz w:val="32"/>
          <w:szCs w:val="32"/>
        </w:rPr>
        <w:t>28</w:t>
      </w:r>
      <w:r w:rsidR="00D66C3A" w:rsidRPr="003621F7">
        <w:rPr>
          <w:rFonts w:ascii="仿宋" w:eastAsia="仿宋" w:hAnsi="仿宋" w:hint="eastAsia"/>
          <w:color w:val="000000"/>
          <w:sz w:val="32"/>
          <w:szCs w:val="32"/>
        </w:rPr>
        <w:t>日，为助力南京引领性国家创新型城市建设，贯彻南京市科协</w:t>
      </w:r>
      <w:r w:rsidR="00D66C3A" w:rsidRPr="003621F7">
        <w:rPr>
          <w:rFonts w:ascii="仿宋" w:eastAsia="仿宋" w:hAnsi="仿宋" w:hint="eastAsia"/>
          <w:sz w:val="32"/>
          <w:szCs w:val="32"/>
        </w:rPr>
        <w:t>宁科协〔</w:t>
      </w:r>
      <w:r w:rsidR="00D66C3A" w:rsidRPr="003621F7">
        <w:rPr>
          <w:rFonts w:ascii="仿宋" w:eastAsia="仿宋" w:hAnsi="仿宋"/>
          <w:sz w:val="32"/>
          <w:szCs w:val="32"/>
        </w:rPr>
        <w:t>2022</w:t>
      </w:r>
      <w:r w:rsidR="00D66C3A" w:rsidRPr="003621F7">
        <w:rPr>
          <w:rFonts w:ascii="仿宋" w:eastAsia="仿宋" w:hAnsi="仿宋" w:hint="eastAsia"/>
          <w:sz w:val="32"/>
          <w:szCs w:val="32"/>
        </w:rPr>
        <w:t>〕</w:t>
      </w:r>
      <w:r w:rsidR="00D66C3A" w:rsidRPr="003621F7">
        <w:rPr>
          <w:rFonts w:ascii="仿宋" w:eastAsia="仿宋" w:hAnsi="仿宋"/>
          <w:sz w:val="32"/>
          <w:szCs w:val="32"/>
        </w:rPr>
        <w:t>41</w:t>
      </w:r>
      <w:r w:rsidR="00D66C3A" w:rsidRPr="003621F7">
        <w:rPr>
          <w:rFonts w:ascii="仿宋" w:eastAsia="仿宋" w:hAnsi="仿宋" w:hint="eastAsia"/>
          <w:sz w:val="32"/>
          <w:szCs w:val="32"/>
        </w:rPr>
        <w:t>号开展“赢在南京</w:t>
      </w:r>
      <w:r w:rsidR="00D66C3A" w:rsidRPr="003621F7">
        <w:rPr>
          <w:rFonts w:ascii="仿宋" w:eastAsia="仿宋"/>
          <w:sz w:val="32"/>
          <w:szCs w:val="32"/>
        </w:rPr>
        <w:t>•</w:t>
      </w:r>
      <w:r w:rsidR="00D66C3A" w:rsidRPr="003621F7">
        <w:rPr>
          <w:rFonts w:ascii="仿宋" w:eastAsia="仿宋" w:hAnsi="仿宋" w:hint="eastAsia"/>
          <w:sz w:val="32"/>
          <w:szCs w:val="32"/>
        </w:rPr>
        <w:t>鼎梦杯”青年科技工作者创新创业大赛的文件精神，为充分展现</w:t>
      </w:r>
      <w:r w:rsidR="00D66C3A">
        <w:rPr>
          <w:rFonts w:ascii="仿宋" w:eastAsia="仿宋" w:hAnsi="仿宋" w:hint="eastAsia"/>
          <w:sz w:val="32"/>
          <w:szCs w:val="32"/>
        </w:rPr>
        <w:t>出</w:t>
      </w:r>
      <w:r w:rsidR="00D66C3A" w:rsidRPr="003621F7">
        <w:rPr>
          <w:rFonts w:ascii="仿宋" w:eastAsia="仿宋" w:hAnsi="仿宋" w:hint="eastAsia"/>
          <w:sz w:val="32"/>
          <w:szCs w:val="32"/>
        </w:rPr>
        <w:t>各参赛单位双创特色，争取在大赛中取得理想成绩，南京环境科学学会在扬子石化会议室组织召开了双创竞赛赛前培训会，会议邀请中国石油化工集团有限公司扬子石化研究院</w:t>
      </w:r>
      <w:r w:rsidR="00D66C3A">
        <w:rPr>
          <w:rFonts w:ascii="仿宋" w:eastAsia="仿宋" w:hAnsi="仿宋" w:hint="eastAsia"/>
          <w:sz w:val="32"/>
          <w:szCs w:val="32"/>
        </w:rPr>
        <w:t>、</w:t>
      </w:r>
      <w:r w:rsidR="00D66C3A" w:rsidRPr="003621F7">
        <w:rPr>
          <w:rFonts w:ascii="仿宋" w:eastAsia="仿宋" w:hAnsi="仿宋" w:hint="eastAsia"/>
          <w:sz w:val="32"/>
          <w:szCs w:val="32"/>
        </w:rPr>
        <w:t>江苏可兰素环保科技有限公司及南京中荷寰宇环境科技有限公司等报名参赛的三家会员单位进行迎赛培训活动。</w:t>
      </w:r>
    </w:p>
    <w:p w:rsidR="0070567E" w:rsidRDefault="0070567E" w:rsidP="0070567E">
      <w:pPr>
        <w:spacing w:beforeLines="50" w:before="156" w:line="520" w:lineRule="exact"/>
        <w:ind w:firstLineChars="300" w:firstLine="960"/>
        <w:rPr>
          <w:rFonts w:ascii="仿宋" w:eastAsia="仿宋" w:hAnsi="仿宋"/>
          <w:sz w:val="32"/>
          <w:szCs w:val="32"/>
        </w:rPr>
      </w:pPr>
    </w:p>
    <w:p w:rsidR="0070567E" w:rsidRDefault="0070567E" w:rsidP="0070567E">
      <w:pPr>
        <w:spacing w:beforeLines="50" w:before="156" w:line="520" w:lineRule="exact"/>
        <w:ind w:firstLineChars="300" w:firstLine="960"/>
        <w:rPr>
          <w:rFonts w:ascii="仿宋" w:eastAsia="仿宋" w:hAnsi="仿宋" w:hint="eastAsia"/>
          <w:sz w:val="32"/>
          <w:szCs w:val="32"/>
        </w:rPr>
      </w:pPr>
    </w:p>
    <w:p w:rsidR="0070567E" w:rsidRDefault="0070567E" w:rsidP="0070567E">
      <w:pPr>
        <w:spacing w:beforeLines="50" w:before="156" w:line="520" w:lineRule="exact"/>
        <w:ind w:firstLineChars="300" w:firstLine="960"/>
        <w:rPr>
          <w:rFonts w:ascii="仿宋" w:eastAsia="仿宋" w:hAnsi="仿宋"/>
          <w:sz w:val="32"/>
          <w:szCs w:val="32"/>
        </w:rPr>
      </w:pPr>
    </w:p>
    <w:p w:rsidR="0070567E" w:rsidRDefault="0070567E" w:rsidP="0070567E">
      <w:pPr>
        <w:spacing w:beforeLines="50" w:before="156" w:line="520" w:lineRule="exact"/>
        <w:ind w:firstLineChars="300" w:firstLine="960"/>
        <w:rPr>
          <w:rFonts w:ascii="仿宋" w:eastAsia="仿宋" w:hAnsi="仿宋"/>
          <w:sz w:val="32"/>
          <w:szCs w:val="32"/>
        </w:rPr>
      </w:pPr>
    </w:p>
    <w:p w:rsidR="0070567E" w:rsidRDefault="0070567E" w:rsidP="0070567E">
      <w:pPr>
        <w:spacing w:beforeLines="50" w:before="156" w:line="520" w:lineRule="exact"/>
        <w:ind w:firstLineChars="300" w:firstLine="960"/>
        <w:rPr>
          <w:rFonts w:ascii="仿宋" w:eastAsia="仿宋" w:hAnsi="仿宋" w:hint="eastAsia"/>
          <w:sz w:val="32"/>
          <w:szCs w:val="32"/>
        </w:rPr>
      </w:pPr>
    </w:p>
    <w:p w:rsidR="0070567E" w:rsidRDefault="0070567E" w:rsidP="002C6C5D">
      <w:pPr>
        <w:spacing w:line="520" w:lineRule="exact"/>
        <w:ind w:firstLineChars="200" w:firstLine="640"/>
        <w:rPr>
          <w:rFonts w:ascii="仿宋" w:eastAsia="仿宋" w:hAnsi="仿宋"/>
          <w:color w:val="000000"/>
          <w:sz w:val="32"/>
          <w:szCs w:val="32"/>
        </w:rPr>
      </w:pPr>
    </w:p>
    <w:p w:rsidR="00255955" w:rsidRDefault="00255955" w:rsidP="002C6C5D">
      <w:pPr>
        <w:spacing w:line="520" w:lineRule="exact"/>
        <w:ind w:firstLineChars="200" w:firstLine="640"/>
        <w:rPr>
          <w:rFonts w:ascii="仿宋" w:eastAsia="仿宋" w:hAnsi="仿宋"/>
          <w:color w:val="000000"/>
          <w:sz w:val="32"/>
          <w:szCs w:val="32"/>
        </w:rPr>
      </w:pPr>
    </w:p>
    <w:p w:rsidR="00255955" w:rsidRDefault="00255955" w:rsidP="002C6C5D">
      <w:pPr>
        <w:spacing w:line="520" w:lineRule="exact"/>
        <w:ind w:firstLineChars="200" w:firstLine="420"/>
        <w:rPr>
          <w:rFonts w:ascii="仿宋" w:eastAsia="仿宋" w:hAnsi="仿宋"/>
          <w:color w:val="000000"/>
          <w:sz w:val="32"/>
          <w:szCs w:val="32"/>
        </w:rPr>
      </w:pPr>
      <w:r>
        <w:rPr>
          <w:noProof/>
        </w:rPr>
        <w:pict>
          <v:shape id="_x0000_s1026" type="#_x0000_t75" style="position:absolute;left:0;text-align:left;margin-left:45.75pt;margin-top:1pt;width:334.5pt;height:177pt;z-index:1">
            <v:imagedata r:id="rId7" o:title=""/>
            <w10:wrap type="square"/>
          </v:shape>
        </w:pict>
      </w:r>
    </w:p>
    <w:p w:rsidR="00255955" w:rsidRDefault="00255955" w:rsidP="002C6C5D">
      <w:pPr>
        <w:spacing w:line="520" w:lineRule="exact"/>
        <w:ind w:firstLineChars="200" w:firstLine="640"/>
        <w:rPr>
          <w:rFonts w:ascii="仿宋" w:eastAsia="仿宋" w:hAnsi="仿宋"/>
          <w:color w:val="000000"/>
          <w:sz w:val="32"/>
          <w:szCs w:val="32"/>
        </w:rPr>
      </w:pPr>
    </w:p>
    <w:p w:rsidR="00255955" w:rsidRDefault="00255955" w:rsidP="002C6C5D">
      <w:pPr>
        <w:spacing w:line="520" w:lineRule="exact"/>
        <w:ind w:firstLineChars="200" w:firstLine="640"/>
        <w:rPr>
          <w:rFonts w:ascii="仿宋" w:eastAsia="仿宋" w:hAnsi="仿宋"/>
          <w:color w:val="000000"/>
          <w:sz w:val="32"/>
          <w:szCs w:val="32"/>
        </w:rPr>
      </w:pPr>
    </w:p>
    <w:p w:rsidR="00255955" w:rsidRDefault="00255955" w:rsidP="002C6C5D">
      <w:pPr>
        <w:spacing w:line="520" w:lineRule="exact"/>
        <w:ind w:firstLineChars="200" w:firstLine="640"/>
        <w:rPr>
          <w:rFonts w:ascii="仿宋" w:eastAsia="仿宋" w:hAnsi="仿宋"/>
          <w:color w:val="000000"/>
          <w:sz w:val="32"/>
          <w:szCs w:val="32"/>
        </w:rPr>
      </w:pPr>
    </w:p>
    <w:p w:rsidR="00255955" w:rsidRDefault="00255955" w:rsidP="002C6C5D">
      <w:pPr>
        <w:spacing w:line="520" w:lineRule="exact"/>
        <w:ind w:firstLineChars="200" w:firstLine="640"/>
        <w:rPr>
          <w:rFonts w:ascii="仿宋" w:eastAsia="仿宋" w:hAnsi="仿宋"/>
          <w:color w:val="000000"/>
          <w:sz w:val="32"/>
          <w:szCs w:val="32"/>
        </w:rPr>
      </w:pPr>
    </w:p>
    <w:p w:rsidR="00D66C3A" w:rsidRDefault="00D66C3A" w:rsidP="002C6C5D">
      <w:pPr>
        <w:spacing w:line="520" w:lineRule="exact"/>
        <w:ind w:firstLineChars="200" w:firstLine="640"/>
        <w:rPr>
          <w:rFonts w:ascii="仿宋" w:eastAsia="仿宋" w:hAnsi="仿宋"/>
          <w:color w:val="000000"/>
          <w:sz w:val="32"/>
          <w:szCs w:val="32"/>
        </w:rPr>
      </w:pPr>
      <w:bookmarkStart w:id="0" w:name="_GoBack"/>
      <w:bookmarkEnd w:id="0"/>
      <w:r w:rsidRPr="00010289">
        <w:rPr>
          <w:rFonts w:ascii="仿宋" w:eastAsia="仿宋" w:hAnsi="仿宋" w:hint="eastAsia"/>
          <w:color w:val="000000"/>
          <w:sz w:val="32"/>
          <w:szCs w:val="32"/>
        </w:rPr>
        <w:lastRenderedPageBreak/>
        <w:t>培训会由南京环境科学学会副理事长王达浩同志主持，会上首先传达学习了宁科协〔</w:t>
      </w:r>
      <w:r w:rsidRPr="00010289">
        <w:rPr>
          <w:rFonts w:ascii="仿宋" w:eastAsia="仿宋" w:hAnsi="仿宋"/>
          <w:color w:val="000000"/>
          <w:sz w:val="32"/>
          <w:szCs w:val="32"/>
        </w:rPr>
        <w:t>2022</w:t>
      </w:r>
      <w:r w:rsidRPr="00010289">
        <w:rPr>
          <w:rFonts w:ascii="仿宋" w:eastAsia="仿宋" w:hAnsi="仿宋" w:hint="eastAsia"/>
          <w:color w:val="000000"/>
          <w:sz w:val="32"/>
          <w:szCs w:val="32"/>
        </w:rPr>
        <w:t>〕</w:t>
      </w:r>
      <w:r w:rsidRPr="00010289">
        <w:rPr>
          <w:rFonts w:ascii="仿宋" w:eastAsia="仿宋" w:hAnsi="仿宋"/>
          <w:color w:val="000000"/>
          <w:sz w:val="32"/>
          <w:szCs w:val="32"/>
        </w:rPr>
        <w:t>41</w:t>
      </w:r>
      <w:r w:rsidRPr="00010289">
        <w:rPr>
          <w:rFonts w:ascii="仿宋" w:eastAsia="仿宋" w:hAnsi="仿宋" w:hint="eastAsia"/>
          <w:color w:val="000000"/>
          <w:sz w:val="32"/>
          <w:szCs w:val="32"/>
        </w:rPr>
        <w:t>号文件精神，随后由报名参赛的三家会员单位分别介绍了</w:t>
      </w:r>
      <w:r>
        <w:rPr>
          <w:rFonts w:ascii="仿宋" w:eastAsia="仿宋" w:hAnsi="仿宋" w:hint="eastAsia"/>
          <w:color w:val="000000"/>
          <w:sz w:val="32"/>
          <w:szCs w:val="32"/>
        </w:rPr>
        <w:t>参赛项目</w:t>
      </w:r>
      <w:r w:rsidRPr="00010289">
        <w:rPr>
          <w:rFonts w:ascii="仿宋" w:eastAsia="仿宋" w:hAnsi="仿宋" w:hint="eastAsia"/>
          <w:color w:val="000000"/>
          <w:sz w:val="32"/>
          <w:szCs w:val="32"/>
        </w:rPr>
        <w:t>《含</w:t>
      </w:r>
      <w:r w:rsidRPr="00010289">
        <w:rPr>
          <w:rFonts w:ascii="仿宋" w:eastAsia="仿宋" w:hAnsi="仿宋"/>
          <w:color w:val="000000"/>
          <w:sz w:val="32"/>
          <w:szCs w:val="32"/>
        </w:rPr>
        <w:t>VOCs</w:t>
      </w:r>
      <w:r w:rsidRPr="00010289">
        <w:rPr>
          <w:rFonts w:ascii="仿宋" w:eastAsia="仿宋" w:hAnsi="仿宋" w:hint="eastAsia"/>
          <w:color w:val="000000"/>
          <w:sz w:val="32"/>
          <w:szCs w:val="32"/>
        </w:rPr>
        <w:t>废气治理成套新型工艺技术及催化剂开发》、《用于治理移动污染源</w:t>
      </w:r>
      <w:r w:rsidRPr="00010289">
        <w:rPr>
          <w:rFonts w:ascii="仿宋" w:eastAsia="仿宋" w:hAnsi="仿宋"/>
          <w:color w:val="000000"/>
          <w:sz w:val="32"/>
          <w:szCs w:val="32"/>
        </w:rPr>
        <w:t xml:space="preserve">NOx </w:t>
      </w:r>
      <w:r w:rsidRPr="00010289">
        <w:rPr>
          <w:rFonts w:ascii="仿宋" w:eastAsia="仿宋" w:hAnsi="仿宋" w:hint="eastAsia"/>
          <w:color w:val="000000"/>
          <w:sz w:val="32"/>
          <w:szCs w:val="32"/>
        </w:rPr>
        <w:t>新型高效还原剂》、《污染场地原位弱扰动高频声波钻进技术与设备》</w:t>
      </w:r>
      <w:r>
        <w:rPr>
          <w:rFonts w:ascii="仿宋" w:eastAsia="仿宋" w:hAnsi="仿宋" w:hint="eastAsia"/>
          <w:color w:val="000000"/>
          <w:sz w:val="32"/>
          <w:szCs w:val="32"/>
        </w:rPr>
        <w:t>的主要内容，学会负责</w:t>
      </w:r>
      <w:r w:rsidRPr="00A81993">
        <w:rPr>
          <w:rFonts w:ascii="仿宋" w:eastAsia="仿宋" w:hAnsi="仿宋" w:hint="eastAsia"/>
          <w:color w:val="000000"/>
          <w:sz w:val="32"/>
          <w:szCs w:val="32"/>
        </w:rPr>
        <w:t>培训的学会</w:t>
      </w:r>
      <w:r>
        <w:rPr>
          <w:rFonts w:ascii="仿宋" w:eastAsia="仿宋" w:hAnsi="仿宋" w:hint="eastAsia"/>
          <w:color w:val="000000"/>
          <w:sz w:val="32"/>
          <w:szCs w:val="32"/>
        </w:rPr>
        <w:t>领导及技术人员分别根据各参赛单位汇报内容，在技术创新、技术特点、环境经济效益及演讲</w:t>
      </w:r>
      <w:r>
        <w:rPr>
          <w:rFonts w:ascii="仿宋" w:eastAsia="仿宋" w:hAnsi="仿宋"/>
          <w:color w:val="000000"/>
          <w:sz w:val="32"/>
          <w:szCs w:val="32"/>
        </w:rPr>
        <w:t>PPT</w:t>
      </w:r>
      <w:r>
        <w:rPr>
          <w:rFonts w:ascii="仿宋" w:eastAsia="仿宋" w:hAnsi="仿宋" w:hint="eastAsia"/>
          <w:color w:val="000000"/>
          <w:sz w:val="32"/>
          <w:szCs w:val="32"/>
        </w:rPr>
        <w:t>制作等方面做出点评，对各参赛单位的准备工作不足之处提出建设性的建议及意见，集中针对参赛规则、步骤及注意事项进行了培训。最后</w:t>
      </w:r>
      <w:r w:rsidRPr="00010289">
        <w:rPr>
          <w:rFonts w:ascii="仿宋" w:eastAsia="仿宋" w:hAnsi="仿宋" w:hint="eastAsia"/>
          <w:color w:val="000000"/>
          <w:sz w:val="32"/>
          <w:szCs w:val="32"/>
        </w:rPr>
        <w:t>副理事长王达浩</w:t>
      </w:r>
      <w:r>
        <w:rPr>
          <w:rFonts w:ascii="仿宋" w:eastAsia="仿宋" w:hAnsi="仿宋" w:hint="eastAsia"/>
          <w:color w:val="000000"/>
          <w:sz w:val="32"/>
          <w:szCs w:val="32"/>
        </w:rPr>
        <w:t>做了总结发言，要求各参赛单位在本次</w:t>
      </w:r>
      <w:r w:rsidRPr="00A81993">
        <w:rPr>
          <w:rFonts w:ascii="仿宋" w:eastAsia="仿宋" w:hAnsi="仿宋" w:hint="eastAsia"/>
          <w:color w:val="000000"/>
          <w:sz w:val="32"/>
          <w:szCs w:val="32"/>
        </w:rPr>
        <w:t>培训活动结束后，继续</w:t>
      </w:r>
      <w:r>
        <w:rPr>
          <w:rFonts w:ascii="仿宋" w:eastAsia="仿宋" w:hAnsi="仿宋" w:hint="eastAsia"/>
          <w:color w:val="000000"/>
          <w:sz w:val="32"/>
          <w:szCs w:val="32"/>
        </w:rPr>
        <w:t>认真</w:t>
      </w:r>
      <w:r w:rsidRPr="00A81993">
        <w:rPr>
          <w:rFonts w:ascii="仿宋" w:eastAsia="仿宋" w:hAnsi="仿宋" w:hint="eastAsia"/>
          <w:color w:val="000000"/>
          <w:sz w:val="32"/>
          <w:szCs w:val="32"/>
        </w:rPr>
        <w:t>做好大赛的准备工作，</w:t>
      </w:r>
      <w:r>
        <w:rPr>
          <w:rFonts w:ascii="仿宋" w:eastAsia="仿宋" w:hAnsi="仿宋" w:hint="eastAsia"/>
          <w:color w:val="000000"/>
          <w:sz w:val="32"/>
          <w:szCs w:val="32"/>
        </w:rPr>
        <w:t>鼓励各参赛单位</w:t>
      </w:r>
      <w:r w:rsidRPr="00A81993">
        <w:rPr>
          <w:rFonts w:ascii="仿宋" w:eastAsia="仿宋" w:hAnsi="仿宋" w:hint="eastAsia"/>
          <w:color w:val="000000"/>
          <w:sz w:val="32"/>
          <w:szCs w:val="32"/>
        </w:rPr>
        <w:t>在本次赛事中充分展示团队</w:t>
      </w:r>
      <w:r>
        <w:rPr>
          <w:rFonts w:ascii="仿宋" w:eastAsia="仿宋" w:hAnsi="仿宋" w:hint="eastAsia"/>
          <w:color w:val="000000"/>
          <w:sz w:val="32"/>
          <w:szCs w:val="32"/>
        </w:rPr>
        <w:t>在创业中取得</w:t>
      </w:r>
      <w:r w:rsidRPr="00A81993">
        <w:rPr>
          <w:rFonts w:ascii="仿宋" w:eastAsia="仿宋" w:hAnsi="仿宋" w:hint="eastAsia"/>
          <w:color w:val="000000"/>
          <w:sz w:val="32"/>
          <w:szCs w:val="32"/>
        </w:rPr>
        <w:t>的创新科技成果，充分展现青年科技工作者双</w:t>
      </w:r>
      <w:r w:rsidRPr="002C6C5D">
        <w:rPr>
          <w:rFonts w:ascii="仿宋" w:eastAsia="仿宋" w:hAnsi="仿宋" w:hint="eastAsia"/>
          <w:color w:val="000000"/>
          <w:sz w:val="32"/>
          <w:szCs w:val="32"/>
        </w:rPr>
        <w:t>创风采</w:t>
      </w:r>
      <w:r>
        <w:rPr>
          <w:rFonts w:ascii="仿宋" w:eastAsia="仿宋" w:hAnsi="仿宋" w:hint="eastAsia"/>
          <w:color w:val="000000"/>
          <w:sz w:val="32"/>
          <w:szCs w:val="32"/>
        </w:rPr>
        <w:t>，并取得优秀成绩</w:t>
      </w:r>
      <w:r w:rsidRPr="002C6C5D">
        <w:rPr>
          <w:rFonts w:ascii="仿宋" w:eastAsia="仿宋" w:hAnsi="仿宋" w:hint="eastAsia"/>
          <w:color w:val="000000"/>
          <w:sz w:val="32"/>
          <w:szCs w:val="32"/>
        </w:rPr>
        <w:t>。</w:t>
      </w:r>
    </w:p>
    <w:p w:rsidR="00D66C3A" w:rsidRDefault="00D66C3A" w:rsidP="002C6C5D">
      <w:pPr>
        <w:spacing w:line="520" w:lineRule="exact"/>
        <w:ind w:firstLineChars="200" w:firstLine="640"/>
        <w:jc w:val="right"/>
        <w:rPr>
          <w:rFonts w:ascii="仿宋" w:eastAsia="仿宋" w:hAnsi="仿宋" w:cs="宋体"/>
          <w:kern w:val="0"/>
          <w:sz w:val="32"/>
          <w:szCs w:val="32"/>
          <w:bdr w:val="none" w:sz="0" w:space="0" w:color="auto" w:frame="1"/>
        </w:rPr>
      </w:pPr>
    </w:p>
    <w:p w:rsidR="00D66C3A" w:rsidRDefault="00D66C3A" w:rsidP="002C6C5D">
      <w:pPr>
        <w:spacing w:line="520" w:lineRule="exact"/>
        <w:ind w:firstLineChars="200" w:firstLine="640"/>
        <w:jc w:val="right"/>
        <w:rPr>
          <w:rFonts w:ascii="仿宋" w:eastAsia="仿宋" w:hAnsi="仿宋" w:cs="宋体"/>
          <w:kern w:val="0"/>
          <w:sz w:val="32"/>
          <w:szCs w:val="32"/>
          <w:bdr w:val="none" w:sz="0" w:space="0" w:color="auto" w:frame="1"/>
        </w:rPr>
      </w:pPr>
      <w:r w:rsidRPr="00572A32">
        <w:rPr>
          <w:rFonts w:ascii="仿宋" w:eastAsia="仿宋" w:hAnsi="仿宋" w:cs="宋体"/>
          <w:kern w:val="0"/>
          <w:sz w:val="32"/>
          <w:szCs w:val="32"/>
          <w:bdr w:val="none" w:sz="0" w:space="0" w:color="auto" w:frame="1"/>
        </w:rPr>
        <w:t>202</w:t>
      </w:r>
      <w:r>
        <w:rPr>
          <w:rFonts w:ascii="仿宋" w:eastAsia="仿宋" w:hAnsi="仿宋" w:cs="宋体"/>
          <w:kern w:val="0"/>
          <w:sz w:val="32"/>
          <w:szCs w:val="32"/>
          <w:bdr w:val="none" w:sz="0" w:space="0" w:color="auto" w:frame="1"/>
        </w:rPr>
        <w:t>2</w:t>
      </w:r>
      <w:r w:rsidRPr="00751FDB">
        <w:rPr>
          <w:rFonts w:ascii="仿宋" w:eastAsia="仿宋" w:hAnsi="仿宋" w:cs="宋体" w:hint="eastAsia"/>
          <w:kern w:val="0"/>
          <w:sz w:val="32"/>
          <w:szCs w:val="32"/>
          <w:bdr w:val="none" w:sz="0" w:space="0" w:color="auto" w:frame="1"/>
        </w:rPr>
        <w:t>年</w:t>
      </w:r>
      <w:r>
        <w:rPr>
          <w:rFonts w:ascii="仿宋" w:eastAsia="仿宋" w:hAnsi="仿宋" w:cs="宋体"/>
          <w:kern w:val="0"/>
          <w:sz w:val="32"/>
          <w:szCs w:val="32"/>
          <w:bdr w:val="none" w:sz="0" w:space="0" w:color="auto" w:frame="1"/>
        </w:rPr>
        <w:t>6</w:t>
      </w:r>
      <w:r w:rsidRPr="00572A32">
        <w:rPr>
          <w:rFonts w:ascii="仿宋" w:eastAsia="仿宋" w:hAnsi="仿宋" w:cs="宋体" w:hint="eastAsia"/>
          <w:kern w:val="0"/>
          <w:sz w:val="32"/>
          <w:szCs w:val="32"/>
          <w:bdr w:val="none" w:sz="0" w:space="0" w:color="auto" w:frame="1"/>
        </w:rPr>
        <w:t>月</w:t>
      </w:r>
      <w:r>
        <w:rPr>
          <w:rFonts w:ascii="仿宋" w:eastAsia="仿宋" w:hAnsi="仿宋" w:cs="宋体"/>
          <w:kern w:val="0"/>
          <w:sz w:val="32"/>
          <w:szCs w:val="32"/>
          <w:bdr w:val="none" w:sz="0" w:space="0" w:color="auto" w:frame="1"/>
        </w:rPr>
        <w:t>29</w:t>
      </w:r>
      <w:r w:rsidRPr="00572A32">
        <w:rPr>
          <w:rFonts w:ascii="仿宋" w:eastAsia="仿宋" w:hAnsi="仿宋" w:cs="宋体" w:hint="eastAsia"/>
          <w:kern w:val="0"/>
          <w:sz w:val="32"/>
          <w:szCs w:val="32"/>
          <w:bdr w:val="none" w:sz="0" w:space="0" w:color="auto" w:frame="1"/>
        </w:rPr>
        <w:t>日</w:t>
      </w:r>
    </w:p>
    <w:p w:rsidR="00D66C3A" w:rsidRPr="00B57054" w:rsidRDefault="00D66C3A" w:rsidP="00FB4AF6">
      <w:pPr>
        <w:jc w:val="right"/>
        <w:rPr>
          <w:color w:val="FF0000"/>
        </w:rPr>
      </w:pPr>
      <w:r>
        <w:rPr>
          <w:rFonts w:ascii="仿宋" w:eastAsia="仿宋" w:hAnsi="仿宋" w:cs="宋体" w:hint="eastAsia"/>
          <w:kern w:val="0"/>
          <w:sz w:val="32"/>
          <w:szCs w:val="32"/>
          <w:bdr w:val="none" w:sz="0" w:space="0" w:color="auto" w:frame="1"/>
        </w:rPr>
        <w:t>南京环境科学学会</w:t>
      </w:r>
      <w:r>
        <w:rPr>
          <w:rFonts w:ascii="仿宋" w:eastAsia="仿宋" w:hAnsi="仿宋" w:cs="宋体"/>
          <w:kern w:val="0"/>
          <w:sz w:val="32"/>
          <w:szCs w:val="32"/>
          <w:bdr w:val="none" w:sz="0" w:space="0" w:color="auto" w:frame="1"/>
        </w:rPr>
        <w:t xml:space="preserve"> </w:t>
      </w:r>
      <w:r>
        <w:rPr>
          <w:rFonts w:ascii="仿宋" w:eastAsia="仿宋" w:hAnsi="仿宋" w:cs="宋体" w:hint="eastAsia"/>
          <w:kern w:val="0"/>
          <w:sz w:val="32"/>
          <w:szCs w:val="32"/>
          <w:bdr w:val="none" w:sz="0" w:space="0" w:color="auto" w:frame="1"/>
        </w:rPr>
        <w:t>供稿</w:t>
      </w:r>
    </w:p>
    <w:sectPr w:rsidR="00D66C3A" w:rsidRPr="00B57054" w:rsidSect="00230F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861" w:rsidRDefault="00D25861" w:rsidP="00DC286A">
      <w:r>
        <w:separator/>
      </w:r>
    </w:p>
  </w:endnote>
  <w:endnote w:type="continuationSeparator" w:id="0">
    <w:p w:rsidR="00D25861" w:rsidRDefault="00D25861" w:rsidP="00DC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_..泡..">
    <w:altName w:val="黑体"/>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861" w:rsidRDefault="00D25861" w:rsidP="00DC286A">
      <w:r>
        <w:separator/>
      </w:r>
    </w:p>
  </w:footnote>
  <w:footnote w:type="continuationSeparator" w:id="0">
    <w:p w:rsidR="00D25861" w:rsidRDefault="00D25861" w:rsidP="00DC2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4087"/>
    <w:rsid w:val="00010289"/>
    <w:rsid w:val="00060C3A"/>
    <w:rsid w:val="00061CFB"/>
    <w:rsid w:val="000858A3"/>
    <w:rsid w:val="000D55B7"/>
    <w:rsid w:val="000E55E7"/>
    <w:rsid w:val="0017047C"/>
    <w:rsid w:val="001B222C"/>
    <w:rsid w:val="001C552C"/>
    <w:rsid w:val="001D1D39"/>
    <w:rsid w:val="001D2126"/>
    <w:rsid w:val="001E7B27"/>
    <w:rsid w:val="00230F3B"/>
    <w:rsid w:val="00255955"/>
    <w:rsid w:val="002605CB"/>
    <w:rsid w:val="00270874"/>
    <w:rsid w:val="00293C32"/>
    <w:rsid w:val="002C6C5D"/>
    <w:rsid w:val="002D6C7C"/>
    <w:rsid w:val="002F5A6C"/>
    <w:rsid w:val="003621F7"/>
    <w:rsid w:val="00381AA3"/>
    <w:rsid w:val="003F55F3"/>
    <w:rsid w:val="00454D69"/>
    <w:rsid w:val="004979DF"/>
    <w:rsid w:val="00497B30"/>
    <w:rsid w:val="004A72E4"/>
    <w:rsid w:val="004F4087"/>
    <w:rsid w:val="00511399"/>
    <w:rsid w:val="00572A32"/>
    <w:rsid w:val="005B04F0"/>
    <w:rsid w:val="005C08A2"/>
    <w:rsid w:val="005E4D7E"/>
    <w:rsid w:val="006019A7"/>
    <w:rsid w:val="00603523"/>
    <w:rsid w:val="00604143"/>
    <w:rsid w:val="00651B5F"/>
    <w:rsid w:val="00691F5A"/>
    <w:rsid w:val="006F0824"/>
    <w:rsid w:val="0070567E"/>
    <w:rsid w:val="00751FDB"/>
    <w:rsid w:val="007F311A"/>
    <w:rsid w:val="00835F7D"/>
    <w:rsid w:val="008A1B4D"/>
    <w:rsid w:val="008C30D0"/>
    <w:rsid w:val="00913A17"/>
    <w:rsid w:val="00935132"/>
    <w:rsid w:val="00952166"/>
    <w:rsid w:val="00956718"/>
    <w:rsid w:val="0098288F"/>
    <w:rsid w:val="009C3526"/>
    <w:rsid w:val="00A81993"/>
    <w:rsid w:val="00AF2A16"/>
    <w:rsid w:val="00B11F96"/>
    <w:rsid w:val="00B53011"/>
    <w:rsid w:val="00B57054"/>
    <w:rsid w:val="00BC613D"/>
    <w:rsid w:val="00C1522F"/>
    <w:rsid w:val="00C34386"/>
    <w:rsid w:val="00C40F7D"/>
    <w:rsid w:val="00C94E47"/>
    <w:rsid w:val="00CA14A8"/>
    <w:rsid w:val="00CA682F"/>
    <w:rsid w:val="00CF22A2"/>
    <w:rsid w:val="00D14D82"/>
    <w:rsid w:val="00D25861"/>
    <w:rsid w:val="00D66C3A"/>
    <w:rsid w:val="00D95790"/>
    <w:rsid w:val="00DC286A"/>
    <w:rsid w:val="00E327F4"/>
    <w:rsid w:val="00E405C5"/>
    <w:rsid w:val="00E43712"/>
    <w:rsid w:val="00E56F1E"/>
    <w:rsid w:val="00E95FC9"/>
    <w:rsid w:val="00F00FE7"/>
    <w:rsid w:val="00F15BD3"/>
    <w:rsid w:val="00F76405"/>
    <w:rsid w:val="00F97BEE"/>
    <w:rsid w:val="00FB4AF6"/>
    <w:rsid w:val="00FC557C"/>
    <w:rsid w:val="00FE0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A9A3DBA"/>
  <w15:docId w15:val="{9143D5EB-DB3B-48F6-942D-0D5BD578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0F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57054"/>
    <w:pPr>
      <w:widowControl/>
      <w:spacing w:before="100" w:beforeAutospacing="1" w:after="100" w:afterAutospacing="1"/>
      <w:jc w:val="left"/>
    </w:pPr>
    <w:rPr>
      <w:rFonts w:ascii="宋体" w:hAnsi="宋体" w:cs="宋体"/>
      <w:kern w:val="0"/>
      <w:sz w:val="24"/>
    </w:rPr>
  </w:style>
  <w:style w:type="character" w:styleId="a4">
    <w:name w:val="Strong"/>
    <w:uiPriority w:val="99"/>
    <w:qFormat/>
    <w:rsid w:val="00B57054"/>
    <w:rPr>
      <w:rFonts w:cs="Times New Roman"/>
      <w:b/>
      <w:bCs/>
    </w:rPr>
  </w:style>
  <w:style w:type="paragraph" w:styleId="a5">
    <w:name w:val="header"/>
    <w:basedOn w:val="a"/>
    <w:link w:val="a6"/>
    <w:uiPriority w:val="99"/>
    <w:rsid w:val="00DC286A"/>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uiPriority w:val="99"/>
    <w:locked/>
    <w:rsid w:val="00DC286A"/>
    <w:rPr>
      <w:rFonts w:cs="Times New Roman"/>
      <w:kern w:val="2"/>
      <w:sz w:val="18"/>
      <w:szCs w:val="18"/>
    </w:rPr>
  </w:style>
  <w:style w:type="paragraph" w:styleId="a7">
    <w:name w:val="footer"/>
    <w:basedOn w:val="a"/>
    <w:link w:val="a8"/>
    <w:uiPriority w:val="99"/>
    <w:rsid w:val="00DC286A"/>
    <w:pPr>
      <w:tabs>
        <w:tab w:val="center" w:pos="4153"/>
        <w:tab w:val="right" w:pos="8306"/>
      </w:tabs>
      <w:snapToGrid w:val="0"/>
      <w:jc w:val="left"/>
    </w:pPr>
    <w:rPr>
      <w:sz w:val="18"/>
      <w:szCs w:val="18"/>
    </w:rPr>
  </w:style>
  <w:style w:type="character" w:customStyle="1" w:styleId="a8">
    <w:name w:val="页脚 字符"/>
    <w:link w:val="a7"/>
    <w:uiPriority w:val="99"/>
    <w:locked/>
    <w:rsid w:val="00DC286A"/>
    <w:rPr>
      <w:rFonts w:cs="Times New Roman"/>
      <w:kern w:val="2"/>
      <w:sz w:val="18"/>
      <w:szCs w:val="18"/>
    </w:rPr>
  </w:style>
  <w:style w:type="paragraph" w:styleId="a9">
    <w:name w:val="List Paragraph"/>
    <w:basedOn w:val="a"/>
    <w:uiPriority w:val="99"/>
    <w:qFormat/>
    <w:rsid w:val="00952166"/>
    <w:pPr>
      <w:ind w:firstLineChars="200" w:firstLine="420"/>
    </w:pPr>
  </w:style>
  <w:style w:type="paragraph" w:customStyle="1" w:styleId="Default">
    <w:name w:val="Default"/>
    <w:uiPriority w:val="99"/>
    <w:rsid w:val="003621F7"/>
    <w:pPr>
      <w:widowControl w:val="0"/>
      <w:autoSpaceDE w:val="0"/>
      <w:autoSpaceDN w:val="0"/>
      <w:adjustRightInd w:val="0"/>
    </w:pPr>
    <w:rPr>
      <w:rFonts w:ascii="黑体_..泡.." w:eastAsia="黑体_..泡.." w:cs="黑体_..泡.."/>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591704">
      <w:marLeft w:val="0"/>
      <w:marRight w:val="0"/>
      <w:marTop w:val="0"/>
      <w:marBottom w:val="0"/>
      <w:divBdr>
        <w:top w:val="none" w:sz="0" w:space="0" w:color="auto"/>
        <w:left w:val="none" w:sz="0" w:space="0" w:color="auto"/>
        <w:bottom w:val="none" w:sz="0" w:space="0" w:color="auto"/>
        <w:right w:val="none" w:sz="0" w:space="0" w:color="auto"/>
      </w:divBdr>
    </w:div>
    <w:div w:id="808591705">
      <w:marLeft w:val="0"/>
      <w:marRight w:val="0"/>
      <w:marTop w:val="0"/>
      <w:marBottom w:val="0"/>
      <w:divBdr>
        <w:top w:val="none" w:sz="0" w:space="0" w:color="auto"/>
        <w:left w:val="none" w:sz="0" w:space="0" w:color="auto"/>
        <w:bottom w:val="none" w:sz="0" w:space="0" w:color="auto"/>
        <w:right w:val="none" w:sz="0" w:space="0" w:color="auto"/>
      </w:divBdr>
      <w:divsChild>
        <w:div w:id="808591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98</Words>
  <Characters>561</Characters>
  <Application>Microsoft Office Word</Application>
  <DocSecurity>0</DocSecurity>
  <Lines>4</Lines>
  <Paragraphs>1</Paragraphs>
  <ScaleCrop>false</ScaleCrop>
  <Company>微软中国</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工作简讯</dc:title>
  <dc:subject/>
  <dc:creator>微软用户</dc:creator>
  <cp:keywords/>
  <dc:description/>
  <cp:lastModifiedBy>Administrator</cp:lastModifiedBy>
  <cp:revision>4</cp:revision>
  <dcterms:created xsi:type="dcterms:W3CDTF">2022-06-29T19:14:00Z</dcterms:created>
  <dcterms:modified xsi:type="dcterms:W3CDTF">2022-07-01T11:55:00Z</dcterms:modified>
</cp:coreProperties>
</file>